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61"/>
        <w:gridCol w:w="4245"/>
      </w:tblGrid>
      <w:tr>
        <w:tc>
          <w:tcPr>
            <w:tcW w:type="dxa" w:w="5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[Tu logo] NOMBRE DE TU NEGOCIO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RUC: 20XXXXXXXXX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Dirección: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Teléfono / WhatsApp: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Correo:</w:t>
            </w:r>
          </w:p>
        </w:tc>
        <w:tc>
          <w:tcPr>
            <w:tcW w:type="dxa" w:w="42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NOTA DE VENTA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71717A"/>
                <w:sz w:val="15"/>
                <w:szCs w:val="15"/>
              </w:rPr>
              <w:t xml:space="preserve">Documento de control interno: no es comprobante de pago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71717A"/>
                <w:sz w:val="19"/>
                <w:szCs w:val="19"/>
              </w:rPr>
              <w:t xml:space="preserve">N.º: </w:t>
            </w: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NV-0001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71717A"/>
                <w:sz w:val="19"/>
                <w:szCs w:val="19"/>
              </w:rPr>
              <w:t xml:space="preserve">Fecha: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__/__/____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3234"/>
        <w:gridCol w:w="6872"/>
      </w:tblGrid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Cliente (nombre o razón social)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RUC / DNI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Dirección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Atención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910"/>
        <w:gridCol w:w="1213"/>
        <w:gridCol w:w="4548"/>
        <w:gridCol w:w="1314"/>
        <w:gridCol w:w="808"/>
        <w:gridCol w:w="1314"/>
      </w:tblGrid>
      <w:tr>
        <w:trPr>
          <w:tblHeader/>
        </w:trPr>
        <w:tc>
          <w:tcPr>
            <w:tcW w:type="dxa" w:w="9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Cant.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Descripción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P. unit.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Dscto.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Importe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2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Saco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Arroz extra (saco 5 kg)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21.50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43.00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3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Botella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Aceite vegetal (botella 1 L)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9.90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29.70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4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Bolsa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Azúcar rubia (bolsa 1 kg)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4.20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16.80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6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Lata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Leche evaporada (lata 400 g)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4.30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25.80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A1A1AA"/>
          <w:sz w:val="14"/>
          <w:szCs w:val="14"/>
        </w:rPr>
        <w:t xml:space="preserve">Ejemplo con precios que incluyen IGV: operación gravada = total ÷ 1.18. Reemplaza o borra las filas de ejemplo.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58"/>
        <w:gridCol w:w="2527"/>
        <w:gridCol w:w="2021"/>
      </w:tblGrid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Operación gravada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97.71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IGV (18 %)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17.59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single" w:color="E4E4E7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TOTAL</w:t>
            </w:r>
          </w:p>
        </w:tc>
        <w:tc>
          <w:tcPr>
            <w:tcW w:type="dxa" w:w="2021"/>
            <w:tcBorders>
              <w:top w:val="single" w:color="E4E4E7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563EB"/>
                <w:sz w:val="26"/>
                <w:szCs w:val="26"/>
              </w:rPr>
              <w:t xml:space="preserve">S/ 115.30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Pagado a cuenta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______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B42318"/>
                <w:sz w:val="19"/>
                <w:szCs w:val="19"/>
              </w:rPr>
              <w:t xml:space="preserve">Saldo pendiente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B42318"/>
                <w:sz w:val="19"/>
                <w:szCs w:val="19"/>
              </w:rPr>
              <w:t xml:space="preserve">S/ ______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3032"/>
        <w:gridCol w:w="7074"/>
      </w:tblGrid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Medio de pago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Efectivo / Yape / Plin</w:t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Garantía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Observaciones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0" w:before="240"/>
      </w:pPr>
      <w:r>
        <w:rPr>
          <w:rFonts w:ascii="Arial" w:cs="Arial" w:eastAsia="Arial" w:hAnsi="Arial"/>
          <w:color w:val="71717A"/>
          <w:sz w:val="15"/>
          <w:szCs w:val="15"/>
        </w:rPr>
        <w:t xml:space="preserve">Documento de control interno sin valor tributario. No es comprobante de pago según el Reglamento de Comprobantes de Pago (R. S. N.° 007-99/SUNAT) y no sustenta costo, gasto ni crédito fiscal. Por esta operación corresponde la boleta o factura electrónica.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64"/>
        <w:gridCol w:w="1011"/>
        <w:gridCol w:w="3032"/>
      </w:tblGrid>
      <w:tr>
        <w:tc>
          <w:tcPr>
            <w:tcW w:type="dxa" w:w="6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9CA3AF"/>
                <w:sz w:val="19"/>
                <w:szCs w:val="19"/>
              </w:rPr>
              <w:t xml:space="preserve">______________________________________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6"/>
                <w:szCs w:val="16"/>
              </w:rPr>
              <w:t xml:space="preserve">Recibí conforme: nombre y firma</w:t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9CA3AF"/>
                <w:sz w:val="19"/>
                <w:szCs w:val="19"/>
              </w:rPr>
              <w:t xml:space="preserve">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6"/>
                <w:szCs w:val="16"/>
              </w:rPr>
              <w:t xml:space="preserve">DNI</w:t>
            </w:r>
          </w:p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color w:val="A1A1AA"/>
        <w:sz w:val="14"/>
        <w:szCs w:val="14"/>
      </w:rPr>
      <w:t xml:space="preserve">Plantilla gratuita de </w:t>
    </w:r>
    <w:hyperlink w:history="1" r:id="rIduqyrdaro4k2hhpnudpsyv">
      <w:r>
        <w:rPr>
          <w:rFonts w:ascii="Arial" w:cs="Arial" w:eastAsia="Arial" w:hAnsi="Arial"/>
          <w:color w:val="A1A1AA"/>
          <w:sz w:val="14"/>
          <w:szCs w:val="14"/>
        </w:rPr>
        <w:t xml:space="preserve">invyperu.com</w:t>
      </w:r>
    </w:hyperlink>
    <w:r>
      <w:rPr>
        <w:rFonts w:ascii="Arial" w:cs="Arial" w:eastAsia="Arial" w:hAnsi="Arial"/>
        <w:color w:val="A1A1AA"/>
        <w:sz w:val="14"/>
        <w:szCs w:val="14"/>
      </w:rPr>
      <w:t xml:space="preserve"> · puedes borrar esta línea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yrdaro4k2hhpnudpsyv" Type="http://schemas.openxmlformats.org/officeDocument/2006/relationships/hyperlink" Target="https://www.invyperu.com/herramientas/nota-de-ven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nota de venta</dc:title>
  <dc:creator>INVY (invyperu.com)</dc:creator>
  <cp:lastModifiedBy>Un-named</cp:lastModifiedBy>
  <cp:revision>1</cp:revision>
  <dcterms:created xsi:type="dcterms:W3CDTF">2026-09-24T11:52:19.265Z</dcterms:created>
  <dcterms:modified xsi:type="dcterms:W3CDTF">2026-09-24T11:52:19.265Z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